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ayout w:type="fixed"/>
        <w:tblLook w:val="04A0" w:firstRow="1" w:lastRow="0" w:firstColumn="1" w:lastColumn="0" w:noHBand="0" w:noVBand="1"/>
      </w:tblPr>
      <w:tblGrid>
        <w:gridCol w:w="1747"/>
        <w:gridCol w:w="1448"/>
        <w:gridCol w:w="300"/>
        <w:gridCol w:w="284"/>
        <w:gridCol w:w="1463"/>
        <w:gridCol w:w="1211"/>
        <w:gridCol w:w="537"/>
        <w:gridCol w:w="1747"/>
        <w:gridCol w:w="1748"/>
      </w:tblGrid>
      <w:tr w:rsidR="003065F9" w:rsidTr="004D7A17">
        <w:trPr>
          <w:trHeight w:val="3251"/>
        </w:trPr>
        <w:tc>
          <w:tcPr>
            <w:tcW w:w="10485" w:type="dxa"/>
            <w:gridSpan w:val="9"/>
          </w:tcPr>
          <w:p w:rsidR="003065F9" w:rsidRPr="004105FE" w:rsidRDefault="003065F9" w:rsidP="001E6439">
            <w:pPr>
              <w:jc w:val="center"/>
              <w:rPr>
                <w:rFonts w:ascii="Kristen ITC" w:hAnsi="Kristen ITC" w:cs="Aharoni"/>
                <w:b/>
                <w:color w:val="FF0000"/>
                <w:sz w:val="48"/>
                <w:szCs w:val="48"/>
              </w:rPr>
            </w:pPr>
            <w:r w:rsidRPr="004105FE">
              <w:rPr>
                <w:rFonts w:ascii="Kristen ITC" w:hAnsi="Kristen ITC" w:cs="Aharoni"/>
                <w:b/>
                <w:color w:val="FF0000"/>
                <w:sz w:val="48"/>
                <w:szCs w:val="48"/>
              </w:rPr>
              <w:t xml:space="preserve">All Creatures Great </w:t>
            </w:r>
            <w:proofErr w:type="gramStart"/>
            <w:r w:rsidRPr="004105FE">
              <w:rPr>
                <w:rFonts w:ascii="Kristen ITC" w:hAnsi="Kristen ITC" w:cs="Aharoni"/>
                <w:b/>
                <w:color w:val="FF0000"/>
                <w:sz w:val="48"/>
                <w:szCs w:val="48"/>
              </w:rPr>
              <w:t>And</w:t>
            </w:r>
            <w:proofErr w:type="gramEnd"/>
            <w:r w:rsidRPr="004105FE">
              <w:rPr>
                <w:rFonts w:ascii="Kristen ITC" w:hAnsi="Kristen ITC" w:cs="Aharoni"/>
                <w:b/>
                <w:color w:val="FF0000"/>
                <w:sz w:val="48"/>
                <w:szCs w:val="48"/>
              </w:rPr>
              <w:t xml:space="preserve"> Small</w:t>
            </w:r>
          </w:p>
          <w:p w:rsidR="003065F9" w:rsidRPr="004105FE" w:rsidRDefault="003065F9" w:rsidP="001E6439">
            <w:pPr>
              <w:jc w:val="center"/>
              <w:rPr>
                <w:rFonts w:ascii="Kristen ITC" w:hAnsi="Kristen ITC" w:cs="Aharoni"/>
                <w:b/>
                <w:color w:val="FF0000"/>
                <w:sz w:val="48"/>
                <w:szCs w:val="48"/>
              </w:rPr>
            </w:pPr>
            <w:r>
              <w:rPr>
                <w:rFonts w:ascii="Abadi" w:hAnsi="Abadi" w:cstheme="minorHAnsi"/>
                <w:b/>
                <w:color w:val="FF0000"/>
                <w:sz w:val="28"/>
                <w:szCs w:val="28"/>
              </w:rPr>
              <w:t>(</w:t>
            </w:r>
            <w:r w:rsidR="0091751B">
              <w:rPr>
                <w:rFonts w:ascii="Abadi" w:hAnsi="Abadi" w:cstheme="minorHAnsi"/>
                <w:b/>
                <w:color w:val="FF0000"/>
                <w:sz w:val="28"/>
                <w:szCs w:val="28"/>
              </w:rPr>
              <w:t>6</w:t>
            </w:r>
            <w:r>
              <w:rPr>
                <w:rFonts w:ascii="Abadi" w:hAnsi="Abadi" w:cstheme="minorHAnsi"/>
                <w:b/>
                <w:color w:val="FF0000"/>
                <w:sz w:val="28"/>
                <w:szCs w:val="28"/>
              </w:rPr>
              <w:t xml:space="preserve"> weeks) </w:t>
            </w:r>
            <w:r w:rsidRPr="004105FE">
              <w:rPr>
                <w:rFonts w:ascii="Abadi" w:eastAsia="Times New Roman" w:hAnsi="Abadi" w:cstheme="minorHAnsi"/>
                <w:b/>
                <w:noProof/>
                <w:color w:val="FF0000"/>
                <w:sz w:val="28"/>
                <w:szCs w:val="28"/>
                <w:lang w:eastAsia="en-GB"/>
              </w:rPr>
              <w:drawing>
                <wp:anchor distT="0" distB="0" distL="114300" distR="114300" simplePos="0" relativeHeight="251670528" behindDoc="0" locked="0" layoutInCell="1" allowOverlap="1" wp14:anchorId="3889415D" wp14:editId="049D59E4">
                  <wp:simplePos x="0" y="0"/>
                  <wp:positionH relativeFrom="column">
                    <wp:posOffset>1793875</wp:posOffset>
                  </wp:positionH>
                  <wp:positionV relativeFrom="paragraph">
                    <wp:posOffset>246380</wp:posOffset>
                  </wp:positionV>
                  <wp:extent cx="2033270" cy="1271270"/>
                  <wp:effectExtent l="0" t="0" r="5080" b="5080"/>
                  <wp:wrapTopAndBottom/>
                  <wp:docPr id="1" name="Picture 1" descr="1440x900 Jungle Animals One desktop PC and Mac wallpap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40x900 Jungle Animals One desktop PC and Mac wallpaper">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270" cy="1271270"/>
                          </a:xfrm>
                          <a:prstGeom prst="rect">
                            <a:avLst/>
                          </a:prstGeom>
                          <a:noFill/>
                          <a:ln>
                            <a:noFill/>
                          </a:ln>
                        </pic:spPr>
                      </pic:pic>
                    </a:graphicData>
                  </a:graphic>
                </wp:anchor>
              </w:drawing>
            </w:r>
            <w:r w:rsidRPr="004105FE">
              <w:rPr>
                <w:rFonts w:ascii="Abadi" w:hAnsi="Abadi" w:cstheme="minorHAnsi"/>
                <w:b/>
                <w:color w:val="FF0000"/>
                <w:sz w:val="28"/>
                <w:szCs w:val="28"/>
              </w:rPr>
              <w:t>Spring 2</w:t>
            </w:r>
          </w:p>
        </w:tc>
      </w:tr>
      <w:tr w:rsidR="003065F9" w:rsidTr="004D7A17">
        <w:trPr>
          <w:trHeight w:val="2125"/>
        </w:trPr>
        <w:tc>
          <w:tcPr>
            <w:tcW w:w="10485" w:type="dxa"/>
            <w:gridSpan w:val="9"/>
          </w:tcPr>
          <w:p w:rsidR="003065F9" w:rsidRDefault="003065F9">
            <w:pPr>
              <w:rPr>
                <w:rFonts w:ascii="Abadi" w:hAnsi="Abadi" w:cstheme="minorHAnsi"/>
                <w:b/>
                <w:bCs/>
                <w:color w:val="FF0000"/>
              </w:rPr>
            </w:pPr>
            <w:r w:rsidRPr="00AD5804">
              <w:rPr>
                <w:rFonts w:ascii="Abadi" w:hAnsi="Abadi" w:cstheme="minorHAnsi"/>
                <w:b/>
                <w:bCs/>
                <w:color w:val="FF0000"/>
              </w:rPr>
              <w:t>Rationale</w:t>
            </w:r>
          </w:p>
          <w:p w:rsidR="003065F9" w:rsidRPr="00AD5804" w:rsidRDefault="003065F9">
            <w:pPr>
              <w:rPr>
                <w:rFonts w:ascii="Abadi" w:hAnsi="Abadi" w:cstheme="minorHAnsi"/>
                <w:b/>
                <w:bCs/>
                <w:color w:val="FF0000"/>
              </w:rPr>
            </w:pPr>
            <w:r>
              <w:rPr>
                <w:rFonts w:ascii="Abadi" w:hAnsi="Abadi" w:cstheme="minorHAnsi"/>
                <w:color w:val="000000" w:themeColor="text1"/>
              </w:rPr>
              <w:t xml:space="preserve">Following a visit from the Crazy Creatures company the Year 1 children are inspired to find out more about different animals. They will be identifying different types of common animals and sorting them into animal groups as well as learning about their different body types and what they like to eat. They will also be looking at the art work of Eric Carle and using different mediums to create their own animal picture in his iconic brightly coloured style. </w:t>
            </w:r>
            <w:r w:rsidR="004D7A17">
              <w:rPr>
                <w:rFonts w:ascii="Abadi" w:hAnsi="Abadi" w:cstheme="minorHAnsi"/>
                <w:color w:val="000000" w:themeColor="text1"/>
              </w:rPr>
              <w:t xml:space="preserve">The children are also going to create and describe their own animal. </w:t>
            </w:r>
          </w:p>
        </w:tc>
      </w:tr>
      <w:tr w:rsidR="003065F9" w:rsidTr="004D7A17">
        <w:trPr>
          <w:trHeight w:val="664"/>
        </w:trPr>
        <w:tc>
          <w:tcPr>
            <w:tcW w:w="3779" w:type="dxa"/>
            <w:gridSpan w:val="4"/>
          </w:tcPr>
          <w:p w:rsidR="003065F9" w:rsidRDefault="003065F9">
            <w:pPr>
              <w:rPr>
                <w:rFonts w:ascii="Abadi" w:hAnsi="Abadi" w:cstheme="minorHAnsi"/>
                <w:color w:val="000000" w:themeColor="text1"/>
              </w:rPr>
            </w:pPr>
            <w:r w:rsidRPr="00AD5804">
              <w:rPr>
                <w:rFonts w:ascii="Abadi" w:hAnsi="Abadi" w:cstheme="minorHAnsi"/>
                <w:b/>
                <w:bCs/>
                <w:color w:val="FF0000"/>
              </w:rPr>
              <w:t>Hook</w:t>
            </w:r>
            <w:r w:rsidRPr="00AD5804">
              <w:rPr>
                <w:rFonts w:ascii="Abadi" w:hAnsi="Abadi" w:cstheme="minorHAnsi"/>
                <w:b/>
                <w:bCs/>
                <w:color w:val="FF0000"/>
              </w:rPr>
              <w:br/>
            </w:r>
            <w:r w:rsidRPr="00045B07">
              <w:rPr>
                <w:rFonts w:ascii="Abadi" w:hAnsi="Abadi" w:cstheme="minorHAnsi"/>
                <w:color w:val="000000" w:themeColor="text1"/>
              </w:rPr>
              <w:t>Children visited by ‘Crazy Creatures’</w:t>
            </w:r>
            <w:r>
              <w:rPr>
                <w:rFonts w:ascii="Abadi" w:hAnsi="Abadi" w:cstheme="minorHAnsi"/>
                <w:color w:val="000000" w:themeColor="text1"/>
              </w:rPr>
              <w:t xml:space="preserve"> and introduced to a range of different animals. They are offered the chance to touch, hold and ask questions about these animals.</w:t>
            </w:r>
          </w:p>
          <w:p w:rsidR="003065F9" w:rsidRPr="00AD5804" w:rsidRDefault="003065F9">
            <w:pPr>
              <w:rPr>
                <w:rFonts w:ascii="Abadi" w:hAnsi="Abadi" w:cstheme="minorHAnsi"/>
                <w:color w:val="000000" w:themeColor="text1"/>
              </w:rPr>
            </w:pPr>
          </w:p>
        </w:tc>
        <w:tc>
          <w:tcPr>
            <w:tcW w:w="6706" w:type="dxa"/>
            <w:gridSpan w:val="5"/>
          </w:tcPr>
          <w:p w:rsidR="003065F9" w:rsidRDefault="003065F9">
            <w:pPr>
              <w:rPr>
                <w:rFonts w:ascii="Abadi" w:hAnsi="Abadi" w:cstheme="minorHAnsi"/>
                <w:b/>
                <w:bCs/>
                <w:color w:val="FF0000"/>
              </w:rPr>
            </w:pPr>
            <w:r w:rsidRPr="00AD5804">
              <w:rPr>
                <w:rFonts w:ascii="Abadi" w:hAnsi="Abadi" w:cstheme="minorHAnsi"/>
                <w:b/>
                <w:bCs/>
                <w:color w:val="FF0000"/>
              </w:rPr>
              <w:t>Outcome</w:t>
            </w:r>
          </w:p>
          <w:p w:rsidR="003065F9" w:rsidRPr="00AD5804" w:rsidRDefault="002E5889">
            <w:pPr>
              <w:rPr>
                <w:rFonts w:ascii="Abadi" w:hAnsi="Abadi" w:cstheme="minorHAnsi"/>
                <w:b/>
                <w:bCs/>
                <w:color w:val="FF0000"/>
              </w:rPr>
            </w:pPr>
            <w:r>
              <w:rPr>
                <w:rFonts w:ascii="Abadi" w:hAnsi="Abadi" w:cstheme="minorHAnsi"/>
                <w:color w:val="000000" w:themeColor="text1"/>
              </w:rPr>
              <w:t>The children will choose their favourite animal to create a riddle about</w:t>
            </w:r>
            <w:r>
              <w:rPr>
                <w:rFonts w:ascii="Abadi" w:hAnsi="Abadi" w:cstheme="minorHAnsi"/>
                <w:color w:val="000000" w:themeColor="text1"/>
              </w:rPr>
              <w:t xml:space="preserve"> and share these with children in Foundation. </w:t>
            </w:r>
          </w:p>
        </w:tc>
      </w:tr>
      <w:tr w:rsidR="004D7A17" w:rsidTr="004D7A17">
        <w:trPr>
          <w:trHeight w:val="259"/>
        </w:trPr>
        <w:tc>
          <w:tcPr>
            <w:tcW w:w="10485" w:type="dxa"/>
            <w:gridSpan w:val="9"/>
          </w:tcPr>
          <w:p w:rsidR="004D7A17" w:rsidRDefault="004D7A17">
            <w:pPr>
              <w:rPr>
                <w:rFonts w:ascii="Abadi" w:hAnsi="Abadi" w:cstheme="minorHAnsi"/>
                <w:b/>
                <w:bCs/>
                <w:color w:val="FF0000"/>
              </w:rPr>
            </w:pPr>
            <w:r>
              <w:rPr>
                <w:rFonts w:ascii="Abadi" w:hAnsi="Abadi" w:cstheme="minorHAnsi"/>
                <w:b/>
                <w:bCs/>
                <w:color w:val="FF0000"/>
              </w:rPr>
              <w:t>Key Texts</w:t>
            </w:r>
          </w:p>
        </w:tc>
      </w:tr>
      <w:tr w:rsidR="004D7A17" w:rsidTr="004D7A17">
        <w:trPr>
          <w:trHeight w:val="2687"/>
        </w:trPr>
        <w:tc>
          <w:tcPr>
            <w:tcW w:w="1747" w:type="dxa"/>
          </w:tcPr>
          <w:p w:rsidR="004D7A17" w:rsidRDefault="004D7A17" w:rsidP="00FA001B">
            <w:pPr>
              <w:jc w:val="center"/>
              <w:rPr>
                <w:rFonts w:ascii="Abadi" w:hAnsi="Abadi" w:cstheme="minorHAnsi"/>
                <w:color w:val="000000" w:themeColor="text1"/>
                <w:sz w:val="20"/>
                <w:szCs w:val="20"/>
              </w:rPr>
            </w:pPr>
            <w:r>
              <w:rPr>
                <w:rFonts w:eastAsia="Times New Roman"/>
                <w:noProof/>
                <w:lang w:eastAsia="en-GB"/>
              </w:rPr>
              <w:drawing>
                <wp:anchor distT="0" distB="0" distL="114300" distR="114300" simplePos="0" relativeHeight="251672576" behindDoc="0" locked="0" layoutInCell="1" allowOverlap="1" wp14:anchorId="09FE17EA" wp14:editId="73E81B5C">
                  <wp:simplePos x="0" y="0"/>
                  <wp:positionH relativeFrom="column">
                    <wp:posOffset>80645</wp:posOffset>
                  </wp:positionH>
                  <wp:positionV relativeFrom="paragraph">
                    <wp:posOffset>43180</wp:posOffset>
                  </wp:positionV>
                  <wp:extent cx="857885" cy="1104900"/>
                  <wp:effectExtent l="0" t="0" r="0" b="0"/>
                  <wp:wrapTopAndBottom/>
                  <wp:docPr id="2" name="Picture 2" descr="The Gruffalo: Amazon.co.uk: Donaldson, Julia, Scheffler, Axe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uffalo: Amazon.co.uk: Donaldson, Julia, Scheffler, Axel: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E59">
              <w:rPr>
                <w:rFonts w:ascii="Abadi" w:hAnsi="Abadi" w:cstheme="minorHAnsi"/>
                <w:color w:val="000000" w:themeColor="text1"/>
                <w:sz w:val="20"/>
                <w:szCs w:val="20"/>
              </w:rPr>
              <w:t>The Gruffalo – Julia Donaldson</w:t>
            </w:r>
          </w:p>
          <w:p w:rsidR="004D7A17" w:rsidRPr="00850E59" w:rsidRDefault="004D7A17" w:rsidP="00FA001B">
            <w:pPr>
              <w:jc w:val="center"/>
              <w:rPr>
                <w:rFonts w:ascii="Abadi" w:hAnsi="Abadi" w:cstheme="minorHAnsi"/>
                <w:color w:val="000000" w:themeColor="text1"/>
                <w:sz w:val="20"/>
                <w:szCs w:val="20"/>
              </w:rPr>
            </w:pPr>
          </w:p>
        </w:tc>
        <w:tc>
          <w:tcPr>
            <w:tcW w:w="1748" w:type="dxa"/>
            <w:gridSpan w:val="2"/>
          </w:tcPr>
          <w:p w:rsidR="004D7A17" w:rsidRPr="00850E59" w:rsidRDefault="004D7A17" w:rsidP="004D7A17">
            <w:pPr>
              <w:jc w:val="center"/>
              <w:rPr>
                <w:rFonts w:ascii="Abadi" w:hAnsi="Abadi" w:cstheme="minorHAnsi"/>
                <w:color w:val="000000" w:themeColor="text1"/>
                <w:sz w:val="20"/>
                <w:szCs w:val="20"/>
              </w:rPr>
            </w:pPr>
            <w:r>
              <w:rPr>
                <w:rFonts w:eastAsia="Times New Roman"/>
                <w:noProof/>
                <w:lang w:eastAsia="en-GB"/>
              </w:rPr>
              <w:drawing>
                <wp:anchor distT="0" distB="0" distL="114300" distR="114300" simplePos="0" relativeHeight="251673600" behindDoc="0" locked="0" layoutInCell="1" allowOverlap="1" wp14:anchorId="2A6E90D5" wp14:editId="6EB71152">
                  <wp:simplePos x="0" y="0"/>
                  <wp:positionH relativeFrom="column">
                    <wp:posOffset>4445</wp:posOffset>
                  </wp:positionH>
                  <wp:positionV relativeFrom="paragraph">
                    <wp:posOffset>43180</wp:posOffset>
                  </wp:positionV>
                  <wp:extent cx="1094105" cy="1047750"/>
                  <wp:effectExtent l="0" t="0" r="0" b="0"/>
                  <wp:wrapTopAndBottom/>
                  <wp:docPr id="3" name="Picture 3" descr="The Snail and the Whale: Amazon.co.uk: Donaldson, Julia, Scheff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nail and the Whale: Amazon.co.uk: Donaldson, Julia, Scheffle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10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E59">
              <w:rPr>
                <w:rFonts w:ascii="Abadi" w:hAnsi="Abadi" w:cstheme="minorHAnsi"/>
                <w:color w:val="000000" w:themeColor="text1"/>
                <w:sz w:val="20"/>
                <w:szCs w:val="20"/>
              </w:rPr>
              <w:t>The Snail and the Whale – Julia Donaldson</w:t>
            </w:r>
          </w:p>
        </w:tc>
        <w:tc>
          <w:tcPr>
            <w:tcW w:w="1747" w:type="dxa"/>
            <w:gridSpan w:val="2"/>
          </w:tcPr>
          <w:p w:rsidR="004D7A17" w:rsidRPr="0086538A" w:rsidRDefault="004D7A17" w:rsidP="00FA001B">
            <w:pPr>
              <w:jc w:val="center"/>
              <w:rPr>
                <w:rFonts w:ascii="Abadi" w:hAnsi="Abadi" w:cstheme="minorHAnsi"/>
                <w:color w:val="FF0000"/>
                <w:sz w:val="20"/>
                <w:szCs w:val="20"/>
              </w:rPr>
            </w:pPr>
            <w:r>
              <w:rPr>
                <w:rFonts w:ascii="Abadi" w:hAnsi="Abadi" w:cstheme="minorHAnsi"/>
                <w:noProof/>
                <w:color w:val="000000" w:themeColor="text1"/>
                <w:sz w:val="20"/>
                <w:szCs w:val="20"/>
                <w:lang w:eastAsia="en-GB"/>
              </w:rPr>
              <w:drawing>
                <wp:anchor distT="0" distB="0" distL="114300" distR="114300" simplePos="0" relativeHeight="251675648" behindDoc="0" locked="0" layoutInCell="1" allowOverlap="1" wp14:anchorId="00205DBF" wp14:editId="74B90BAD">
                  <wp:simplePos x="0" y="0"/>
                  <wp:positionH relativeFrom="column">
                    <wp:posOffset>-9525</wp:posOffset>
                  </wp:positionH>
                  <wp:positionV relativeFrom="paragraph">
                    <wp:posOffset>27305</wp:posOffset>
                  </wp:positionV>
                  <wp:extent cx="1193165" cy="1085850"/>
                  <wp:effectExtent l="0" t="0" r="6985" b="0"/>
                  <wp:wrapTopAndBottom/>
                  <wp:docPr id="5" name="Picture 5" descr="We're Going on a Bear Hunt: 1 CBH Children / Picture Books: Amaz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e Going on a Bear Hunt: 1 CBH Children / Picture Books: Amaz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38A">
              <w:rPr>
                <w:rFonts w:ascii="Abadi" w:hAnsi="Abadi" w:cstheme="minorHAnsi"/>
                <w:color w:val="000000" w:themeColor="text1"/>
                <w:sz w:val="20"/>
                <w:szCs w:val="20"/>
              </w:rPr>
              <w:t xml:space="preserve">We’re Going </w:t>
            </w:r>
            <w:proofErr w:type="gramStart"/>
            <w:r w:rsidRPr="0086538A">
              <w:rPr>
                <w:rFonts w:ascii="Abadi" w:hAnsi="Abadi" w:cstheme="minorHAnsi"/>
                <w:color w:val="000000" w:themeColor="text1"/>
                <w:sz w:val="20"/>
                <w:szCs w:val="20"/>
              </w:rPr>
              <w:t>On</w:t>
            </w:r>
            <w:proofErr w:type="gramEnd"/>
            <w:r w:rsidRPr="0086538A">
              <w:rPr>
                <w:rFonts w:ascii="Abadi" w:hAnsi="Abadi" w:cstheme="minorHAnsi"/>
                <w:color w:val="000000" w:themeColor="text1"/>
                <w:sz w:val="20"/>
                <w:szCs w:val="20"/>
              </w:rPr>
              <w:t xml:space="preserve"> A Bear Hunt – Michael Rosen</w:t>
            </w:r>
          </w:p>
        </w:tc>
        <w:tc>
          <w:tcPr>
            <w:tcW w:w="1748" w:type="dxa"/>
            <w:gridSpan w:val="2"/>
          </w:tcPr>
          <w:p w:rsidR="004D7A17" w:rsidRDefault="004D7A17" w:rsidP="00FA001B">
            <w:pPr>
              <w:jc w:val="center"/>
              <w:rPr>
                <w:rFonts w:ascii="Abadi" w:hAnsi="Abadi" w:cstheme="minorHAnsi"/>
                <w:color w:val="000000" w:themeColor="text1"/>
                <w:sz w:val="20"/>
                <w:szCs w:val="20"/>
              </w:rPr>
            </w:pPr>
            <w:r>
              <w:rPr>
                <w:rFonts w:eastAsia="Times New Roman"/>
                <w:noProof/>
                <w:lang w:eastAsia="en-GB"/>
              </w:rPr>
              <w:drawing>
                <wp:anchor distT="0" distB="0" distL="114300" distR="114300" simplePos="0" relativeHeight="251674624" behindDoc="0" locked="0" layoutInCell="1" allowOverlap="1" wp14:anchorId="7A01DAE4" wp14:editId="34374C66">
                  <wp:simplePos x="0" y="0"/>
                  <wp:positionH relativeFrom="column">
                    <wp:posOffset>-19050</wp:posOffset>
                  </wp:positionH>
                  <wp:positionV relativeFrom="paragraph">
                    <wp:posOffset>55880</wp:posOffset>
                  </wp:positionV>
                  <wp:extent cx="942975" cy="1076325"/>
                  <wp:effectExtent l="0" t="0" r="9525" b="9525"/>
                  <wp:wrapTopAndBottom/>
                  <wp:docPr id="4" name="Picture 4" descr="Elizabeth Elias Kaufman 12 Children's Books An Animal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beth Elias Kaufman 12 Children's Books An Animal Information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508" t="9860" r="6337" b="7041"/>
                          <a:stretch/>
                        </pic:blipFill>
                        <pic:spPr bwMode="auto">
                          <a:xfrm>
                            <a:off x="0" y="0"/>
                            <a:ext cx="942975"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0E59">
              <w:rPr>
                <w:rFonts w:ascii="Abadi" w:hAnsi="Abadi" w:cstheme="minorHAnsi"/>
                <w:color w:val="000000" w:themeColor="text1"/>
                <w:sz w:val="20"/>
                <w:szCs w:val="20"/>
              </w:rPr>
              <w:t>Non-fiction animal</w:t>
            </w:r>
          </w:p>
          <w:p w:rsidR="004D7A17" w:rsidRDefault="004D7A17" w:rsidP="00FA001B">
            <w:pPr>
              <w:jc w:val="center"/>
              <w:rPr>
                <w:rFonts w:ascii="Abadi" w:hAnsi="Abadi" w:cstheme="minorHAnsi"/>
                <w:color w:val="000000" w:themeColor="text1"/>
                <w:sz w:val="20"/>
                <w:szCs w:val="20"/>
              </w:rPr>
            </w:pPr>
            <w:r w:rsidRPr="00850E59">
              <w:rPr>
                <w:rFonts w:ascii="Abadi" w:hAnsi="Abadi" w:cstheme="minorHAnsi"/>
                <w:color w:val="000000" w:themeColor="text1"/>
                <w:sz w:val="20"/>
                <w:szCs w:val="20"/>
              </w:rPr>
              <w:t xml:space="preserve"> texts</w:t>
            </w:r>
          </w:p>
        </w:tc>
        <w:tc>
          <w:tcPr>
            <w:tcW w:w="1747" w:type="dxa"/>
          </w:tcPr>
          <w:p w:rsidR="004D7A17" w:rsidRDefault="004D7A17" w:rsidP="00FA001B">
            <w:pPr>
              <w:jc w:val="center"/>
              <w:rPr>
                <w:rFonts w:ascii="Abadi" w:hAnsi="Abadi" w:cstheme="minorHAnsi"/>
                <w:color w:val="FF0000"/>
                <w:sz w:val="20"/>
                <w:szCs w:val="20"/>
              </w:rPr>
            </w:pPr>
            <w:r>
              <w:rPr>
                <w:noProof/>
              </w:rPr>
              <w:drawing>
                <wp:inline distT="0" distB="0" distL="0" distR="0">
                  <wp:extent cx="904415" cy="1038225"/>
                  <wp:effectExtent l="0" t="0" r="0" b="0"/>
                  <wp:docPr id="8" name="Picture 8" descr="The Zoomers&amp;#39; Handbook: Amazon.co.uk: de Moraes, Ana, Moraes, Thiago de:  9781783442140: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Zoomers&amp;#39; Handbook: Amazon.co.uk: de Moraes, Ana, Moraes, Thiago de:  9781783442140: Boo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329" cy="1072565"/>
                          </a:xfrm>
                          <a:prstGeom prst="rect">
                            <a:avLst/>
                          </a:prstGeom>
                          <a:noFill/>
                          <a:ln>
                            <a:noFill/>
                          </a:ln>
                        </pic:spPr>
                      </pic:pic>
                    </a:graphicData>
                  </a:graphic>
                </wp:inline>
              </w:drawing>
            </w:r>
          </w:p>
          <w:p w:rsidR="004D7A17" w:rsidRPr="004D7A17" w:rsidRDefault="004D7A17" w:rsidP="00FA001B">
            <w:pPr>
              <w:jc w:val="center"/>
              <w:rPr>
                <w:rFonts w:ascii="Abadi" w:hAnsi="Abadi" w:cstheme="minorHAnsi"/>
                <w:sz w:val="20"/>
                <w:szCs w:val="20"/>
              </w:rPr>
            </w:pPr>
            <w:r w:rsidRPr="004D7A17">
              <w:rPr>
                <w:rFonts w:ascii="Abadi" w:hAnsi="Abadi" w:cstheme="minorHAnsi"/>
                <w:sz w:val="20"/>
                <w:szCs w:val="20"/>
              </w:rPr>
              <w:t xml:space="preserve">The </w:t>
            </w:r>
            <w:proofErr w:type="spellStart"/>
            <w:r w:rsidRPr="004D7A17">
              <w:rPr>
                <w:rFonts w:ascii="Abadi" w:hAnsi="Abadi" w:cstheme="minorHAnsi"/>
                <w:sz w:val="20"/>
                <w:szCs w:val="20"/>
              </w:rPr>
              <w:t>Zoomers</w:t>
            </w:r>
            <w:proofErr w:type="spellEnd"/>
            <w:r w:rsidRPr="004D7A17">
              <w:rPr>
                <w:rFonts w:ascii="Abadi" w:hAnsi="Abadi" w:cstheme="minorHAnsi"/>
                <w:sz w:val="20"/>
                <w:szCs w:val="20"/>
              </w:rPr>
              <w:t xml:space="preserve"> Handbooks-</w:t>
            </w:r>
          </w:p>
          <w:p w:rsidR="004D7A17" w:rsidRPr="00850E59" w:rsidRDefault="004D7A17" w:rsidP="00FA001B">
            <w:pPr>
              <w:jc w:val="center"/>
              <w:rPr>
                <w:rFonts w:ascii="Abadi" w:hAnsi="Abadi" w:cstheme="minorHAnsi"/>
                <w:color w:val="FF0000"/>
                <w:sz w:val="20"/>
                <w:szCs w:val="20"/>
              </w:rPr>
            </w:pPr>
            <w:r w:rsidRPr="004D7A17">
              <w:rPr>
                <w:rFonts w:ascii="Abadi" w:hAnsi="Abadi" w:cstheme="minorHAnsi"/>
                <w:sz w:val="20"/>
                <w:szCs w:val="20"/>
              </w:rPr>
              <w:t xml:space="preserve">Ana and Thiago de </w:t>
            </w:r>
            <w:proofErr w:type="spellStart"/>
            <w:r w:rsidRPr="004D7A17">
              <w:rPr>
                <w:rFonts w:ascii="Abadi" w:hAnsi="Abadi" w:cstheme="minorHAnsi"/>
                <w:sz w:val="20"/>
                <w:szCs w:val="20"/>
              </w:rPr>
              <w:t>Moraes</w:t>
            </w:r>
            <w:proofErr w:type="spellEnd"/>
          </w:p>
        </w:tc>
        <w:tc>
          <w:tcPr>
            <w:tcW w:w="1748" w:type="dxa"/>
          </w:tcPr>
          <w:p w:rsidR="004D7A17" w:rsidRPr="003065F9" w:rsidRDefault="004D7A17" w:rsidP="004D7A17">
            <w:pPr>
              <w:jc w:val="center"/>
              <w:rPr>
                <w:rFonts w:eastAsia="Times New Roman"/>
                <w:noProof/>
                <w:lang w:eastAsia="en-GB"/>
              </w:rPr>
            </w:pPr>
            <w:r>
              <w:rPr>
                <w:noProof/>
              </w:rPr>
              <w:drawing>
                <wp:anchor distT="0" distB="0" distL="114300" distR="114300" simplePos="0" relativeHeight="251676672" behindDoc="1" locked="0" layoutInCell="1" allowOverlap="1" wp14:anchorId="487AAA5D">
                  <wp:simplePos x="0" y="0"/>
                  <wp:positionH relativeFrom="column">
                    <wp:posOffset>28575</wp:posOffset>
                  </wp:positionH>
                  <wp:positionV relativeFrom="paragraph">
                    <wp:posOffset>55880</wp:posOffset>
                  </wp:positionV>
                  <wp:extent cx="902970" cy="962025"/>
                  <wp:effectExtent l="0" t="0" r="0" b="9525"/>
                  <wp:wrapTight wrapText="bothSides">
                    <wp:wrapPolygon edited="0">
                      <wp:start x="0" y="0"/>
                      <wp:lineTo x="0" y="21386"/>
                      <wp:lineTo x="20962" y="21386"/>
                      <wp:lineTo x="20962" y="0"/>
                      <wp:lineTo x="0" y="0"/>
                    </wp:wrapPolygon>
                  </wp:wrapTight>
                  <wp:docPr id="6" name="Picture 6" descr="The Ugly Five : Donaldson, Julia, Scheffler, Ax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gly Five : Donaldson, Julia, Scheffler, Axel: Amazon.co.uk: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970" cy="962025"/>
                          </a:xfrm>
                          <a:prstGeom prst="rect">
                            <a:avLst/>
                          </a:prstGeom>
                          <a:noFill/>
                          <a:ln>
                            <a:noFill/>
                          </a:ln>
                        </pic:spPr>
                      </pic:pic>
                    </a:graphicData>
                  </a:graphic>
                  <wp14:sizeRelV relativeFrom="margin">
                    <wp14:pctHeight>0</wp14:pctHeight>
                  </wp14:sizeRelV>
                </wp:anchor>
              </w:drawing>
            </w:r>
            <w:r>
              <w:rPr>
                <w:rFonts w:eastAsia="Times New Roman"/>
                <w:lang w:eastAsia="en-GB"/>
              </w:rPr>
              <w:t>The Ugly Five- Julia Donaldson</w:t>
            </w:r>
          </w:p>
        </w:tc>
      </w:tr>
      <w:tr w:rsidR="003065F9" w:rsidTr="004D7A17">
        <w:trPr>
          <w:trHeight w:val="664"/>
        </w:trPr>
        <w:tc>
          <w:tcPr>
            <w:tcW w:w="3195" w:type="dxa"/>
            <w:gridSpan w:val="2"/>
          </w:tcPr>
          <w:p w:rsidR="003065F9" w:rsidRDefault="003065F9">
            <w:pPr>
              <w:rPr>
                <w:rFonts w:ascii="Abadi" w:hAnsi="Abadi" w:cstheme="minorHAnsi"/>
                <w:b/>
                <w:bCs/>
                <w:color w:val="FF0000"/>
              </w:rPr>
            </w:pPr>
            <w:r w:rsidRPr="00AD5804">
              <w:rPr>
                <w:rFonts w:ascii="Abadi" w:hAnsi="Abadi" w:cstheme="minorHAnsi"/>
                <w:b/>
                <w:bCs/>
                <w:color w:val="000000" w:themeColor="text1"/>
              </w:rPr>
              <w:t xml:space="preserve">Focus Subject </w:t>
            </w:r>
            <w:r>
              <w:rPr>
                <w:rFonts w:ascii="Abadi" w:hAnsi="Abadi" w:cstheme="minorHAnsi"/>
                <w:b/>
                <w:bCs/>
                <w:color w:val="000000" w:themeColor="text1"/>
              </w:rPr>
              <w:t>–</w:t>
            </w:r>
            <w:r w:rsidRPr="00AD5804">
              <w:rPr>
                <w:rFonts w:ascii="Abadi" w:hAnsi="Abadi" w:cstheme="minorHAnsi"/>
                <w:b/>
                <w:bCs/>
                <w:color w:val="000000" w:themeColor="text1"/>
              </w:rPr>
              <w:t xml:space="preserve"> </w:t>
            </w:r>
            <w:r w:rsidRPr="00AD5804">
              <w:rPr>
                <w:rFonts w:ascii="Abadi" w:hAnsi="Abadi" w:cstheme="minorHAnsi"/>
                <w:b/>
                <w:bCs/>
                <w:color w:val="FF0000"/>
              </w:rPr>
              <w:t>English</w:t>
            </w:r>
          </w:p>
          <w:p w:rsidR="003065F9" w:rsidRDefault="003065F9">
            <w:pPr>
              <w:rPr>
                <w:rFonts w:ascii="Abadi" w:hAnsi="Abadi" w:cstheme="minorHAnsi"/>
                <w:b/>
                <w:bCs/>
                <w:color w:val="FF0000"/>
              </w:rPr>
            </w:pPr>
          </w:p>
          <w:p w:rsidR="003065F9" w:rsidRDefault="003065F9" w:rsidP="00CA63AD">
            <w:pPr>
              <w:pStyle w:val="ListParagraph"/>
              <w:numPr>
                <w:ilvl w:val="0"/>
                <w:numId w:val="4"/>
              </w:numPr>
              <w:rPr>
                <w:rFonts w:ascii="Abadi" w:hAnsi="Abadi" w:cstheme="minorHAnsi"/>
                <w:color w:val="000000" w:themeColor="text1"/>
              </w:rPr>
            </w:pPr>
            <w:r>
              <w:rPr>
                <w:rFonts w:ascii="Abadi" w:hAnsi="Abadi" w:cstheme="minorHAnsi"/>
                <w:color w:val="000000" w:themeColor="text1"/>
              </w:rPr>
              <w:t>Write descriptions of the animals from the Crazy Creature visit using adjectives and the conjunction ‘and’.</w:t>
            </w:r>
          </w:p>
          <w:p w:rsidR="003065F9" w:rsidRPr="0034501C" w:rsidRDefault="003065F9" w:rsidP="00DE3BB6">
            <w:pPr>
              <w:pStyle w:val="ListParagraph"/>
              <w:numPr>
                <w:ilvl w:val="0"/>
                <w:numId w:val="4"/>
              </w:numPr>
              <w:rPr>
                <w:rFonts w:ascii="Abadi" w:hAnsi="Abadi" w:cstheme="minorHAnsi"/>
                <w:b/>
                <w:bCs/>
                <w:color w:val="FF0000"/>
              </w:rPr>
            </w:pPr>
            <w:r w:rsidRPr="00D05321">
              <w:rPr>
                <w:rFonts w:ascii="Abadi" w:hAnsi="Abadi" w:cstheme="minorHAnsi"/>
                <w:color w:val="000000" w:themeColor="text1"/>
              </w:rPr>
              <w:t xml:space="preserve">Write a riddle using appropriate descriptive and </w:t>
            </w:r>
            <w:r>
              <w:rPr>
                <w:rFonts w:ascii="Abadi" w:hAnsi="Abadi" w:cstheme="minorHAnsi"/>
                <w:color w:val="000000" w:themeColor="text1"/>
              </w:rPr>
              <w:lastRenderedPageBreak/>
              <w:t>s</w:t>
            </w:r>
            <w:r w:rsidRPr="00D05321">
              <w:rPr>
                <w:rFonts w:ascii="Abadi" w:hAnsi="Abadi" w:cstheme="minorHAnsi"/>
                <w:color w:val="000000" w:themeColor="text1"/>
              </w:rPr>
              <w:t>cientific language</w:t>
            </w:r>
            <w:r>
              <w:rPr>
                <w:rFonts w:ascii="Abadi" w:hAnsi="Abadi" w:cstheme="minorHAnsi"/>
                <w:color w:val="000000" w:themeColor="text1"/>
              </w:rPr>
              <w:t>,</w:t>
            </w:r>
            <w:r w:rsidRPr="00D05321">
              <w:rPr>
                <w:rFonts w:ascii="Abadi" w:hAnsi="Abadi" w:cstheme="minorHAnsi"/>
                <w:color w:val="000000" w:themeColor="text1"/>
              </w:rPr>
              <w:t xml:space="preserve"> describing an animal of their choice.</w:t>
            </w:r>
            <w:r>
              <w:rPr>
                <w:rFonts w:ascii="Abadi" w:hAnsi="Abadi" w:cstheme="minorHAnsi"/>
                <w:color w:val="000000" w:themeColor="text1"/>
              </w:rPr>
              <w:t xml:space="preserve"> Also demonstrating the use of question marks.</w:t>
            </w:r>
          </w:p>
          <w:p w:rsidR="003065F9" w:rsidRPr="00CA63AD" w:rsidRDefault="003065F9" w:rsidP="00DE3BB6">
            <w:pPr>
              <w:pStyle w:val="ListParagraph"/>
              <w:numPr>
                <w:ilvl w:val="0"/>
                <w:numId w:val="4"/>
              </w:numPr>
              <w:rPr>
                <w:rFonts w:ascii="Abadi" w:hAnsi="Abadi" w:cstheme="minorHAnsi"/>
                <w:b/>
                <w:bCs/>
                <w:color w:val="FF0000"/>
              </w:rPr>
            </w:pPr>
            <w:r>
              <w:rPr>
                <w:rFonts w:ascii="Abadi" w:hAnsi="Abadi" w:cstheme="minorHAnsi"/>
                <w:color w:val="000000" w:themeColor="text1"/>
              </w:rPr>
              <w:t xml:space="preserve">Design, label and describe own Gruffalo with different animal parts using </w:t>
            </w:r>
            <w:r w:rsidR="002E5889">
              <w:rPr>
                <w:rFonts w:ascii="Abadi" w:hAnsi="Abadi" w:cstheme="minorHAnsi"/>
                <w:color w:val="000000" w:themeColor="text1"/>
              </w:rPr>
              <w:t>plural nouns to describe e.g. claws, tusks</w:t>
            </w:r>
            <w:r>
              <w:rPr>
                <w:rFonts w:ascii="Abadi" w:hAnsi="Abadi" w:cstheme="minorHAnsi"/>
                <w:color w:val="000000" w:themeColor="text1"/>
              </w:rPr>
              <w:t xml:space="preserve"> and the conjunction ‘and’.</w:t>
            </w:r>
          </w:p>
          <w:p w:rsidR="003065F9" w:rsidRPr="0086538A" w:rsidRDefault="003065F9" w:rsidP="00CA63AD">
            <w:pPr>
              <w:pStyle w:val="ListParagraph"/>
              <w:numPr>
                <w:ilvl w:val="0"/>
                <w:numId w:val="4"/>
              </w:numPr>
              <w:rPr>
                <w:rFonts w:ascii="Abadi" w:hAnsi="Abadi" w:cstheme="minorHAnsi"/>
                <w:b/>
                <w:bCs/>
                <w:color w:val="FF0000"/>
              </w:rPr>
            </w:pPr>
            <w:r>
              <w:rPr>
                <w:rFonts w:ascii="Abadi" w:hAnsi="Abadi" w:cstheme="minorHAnsi"/>
                <w:color w:val="000000" w:themeColor="text1"/>
              </w:rPr>
              <w:t xml:space="preserve">Describe and compare the snail and the whale </w:t>
            </w:r>
            <w:r w:rsidRPr="00CA63AD">
              <w:rPr>
                <w:rFonts w:ascii="Abadi" w:hAnsi="Abadi" w:cstheme="minorHAnsi"/>
                <w:color w:val="000000" w:themeColor="text1"/>
              </w:rPr>
              <w:t>using ‘</w:t>
            </w:r>
            <w:proofErr w:type="spellStart"/>
            <w:r w:rsidRPr="00CA63AD">
              <w:rPr>
                <w:rFonts w:ascii="Abadi" w:hAnsi="Abadi" w:cstheme="minorHAnsi"/>
                <w:color w:val="000000" w:themeColor="text1"/>
              </w:rPr>
              <w:t>er</w:t>
            </w:r>
            <w:proofErr w:type="spellEnd"/>
            <w:r w:rsidRPr="00CA63AD">
              <w:rPr>
                <w:rFonts w:ascii="Abadi" w:hAnsi="Abadi" w:cstheme="minorHAnsi"/>
                <w:color w:val="000000" w:themeColor="text1"/>
              </w:rPr>
              <w:t>’ and ‘</w:t>
            </w:r>
            <w:proofErr w:type="spellStart"/>
            <w:r w:rsidRPr="00CA63AD">
              <w:rPr>
                <w:rFonts w:ascii="Abadi" w:hAnsi="Abadi" w:cstheme="minorHAnsi"/>
                <w:color w:val="000000" w:themeColor="text1"/>
              </w:rPr>
              <w:t>est</w:t>
            </w:r>
            <w:proofErr w:type="spellEnd"/>
            <w:r w:rsidRPr="00CA63AD">
              <w:rPr>
                <w:rFonts w:ascii="Abadi" w:hAnsi="Abadi" w:cstheme="minorHAnsi"/>
                <w:color w:val="000000" w:themeColor="text1"/>
              </w:rPr>
              <w:t>’ suffixes.</w:t>
            </w:r>
          </w:p>
          <w:p w:rsidR="003065F9" w:rsidRPr="004D7A17" w:rsidRDefault="003065F9" w:rsidP="00CA63AD">
            <w:pPr>
              <w:pStyle w:val="ListParagraph"/>
              <w:numPr>
                <w:ilvl w:val="0"/>
                <w:numId w:val="4"/>
              </w:numPr>
              <w:rPr>
                <w:rFonts w:ascii="Abadi" w:hAnsi="Abadi" w:cstheme="minorHAnsi"/>
                <w:b/>
                <w:bCs/>
                <w:color w:val="FF0000"/>
              </w:rPr>
            </w:pPr>
            <w:r>
              <w:rPr>
                <w:rFonts w:ascii="Abadi" w:hAnsi="Abadi" w:cstheme="minorHAnsi"/>
                <w:color w:val="000000" w:themeColor="text1"/>
              </w:rPr>
              <w:t>Use a story map to retell ‘We’re going on a bear hunt’. Use this map to innovate the story to create own ‘animal hunt’ story.</w:t>
            </w:r>
          </w:p>
          <w:p w:rsidR="004D7A17" w:rsidRPr="004D7A17" w:rsidRDefault="004D7A17" w:rsidP="00CA63AD">
            <w:pPr>
              <w:pStyle w:val="ListParagraph"/>
              <w:numPr>
                <w:ilvl w:val="0"/>
                <w:numId w:val="4"/>
              </w:numPr>
              <w:rPr>
                <w:rFonts w:ascii="Abadi" w:hAnsi="Abadi" w:cstheme="minorHAnsi"/>
                <w:bCs/>
              </w:rPr>
            </w:pPr>
            <w:r w:rsidRPr="004D7A17">
              <w:rPr>
                <w:rFonts w:ascii="Abadi" w:hAnsi="Abadi" w:cstheme="minorHAnsi"/>
                <w:bCs/>
              </w:rPr>
              <w:t xml:space="preserve">Use the </w:t>
            </w:r>
            <w:proofErr w:type="spellStart"/>
            <w:r w:rsidRPr="004D7A17">
              <w:rPr>
                <w:rFonts w:ascii="Abadi" w:hAnsi="Abadi" w:cstheme="minorHAnsi"/>
                <w:bCs/>
              </w:rPr>
              <w:t>Zoomers</w:t>
            </w:r>
            <w:proofErr w:type="spellEnd"/>
            <w:r w:rsidRPr="004D7A17">
              <w:rPr>
                <w:rFonts w:ascii="Abadi" w:hAnsi="Abadi" w:cstheme="minorHAnsi"/>
                <w:bCs/>
              </w:rPr>
              <w:t xml:space="preserve"> handbook to create own animal and write a description about it</w:t>
            </w:r>
            <w:r w:rsidR="002E5889">
              <w:rPr>
                <w:rFonts w:ascii="Abadi" w:hAnsi="Abadi" w:cstheme="minorHAnsi"/>
                <w:bCs/>
              </w:rPr>
              <w:t>, using the suffix ‘</w:t>
            </w:r>
            <w:proofErr w:type="spellStart"/>
            <w:r w:rsidR="002E5889">
              <w:rPr>
                <w:rFonts w:ascii="Abadi" w:hAnsi="Abadi" w:cstheme="minorHAnsi"/>
                <w:bCs/>
              </w:rPr>
              <w:t>ing</w:t>
            </w:r>
            <w:proofErr w:type="spellEnd"/>
            <w:r w:rsidR="002E5889">
              <w:rPr>
                <w:rFonts w:ascii="Abadi" w:hAnsi="Abadi" w:cstheme="minorHAnsi"/>
                <w:bCs/>
              </w:rPr>
              <w:t>’.</w:t>
            </w:r>
            <w:r w:rsidRPr="004D7A17">
              <w:rPr>
                <w:rFonts w:ascii="Abadi" w:hAnsi="Abadi" w:cstheme="minorHAnsi"/>
                <w:bCs/>
              </w:rPr>
              <w:t xml:space="preserve"> </w:t>
            </w:r>
          </w:p>
          <w:p w:rsidR="003065F9" w:rsidRPr="00EF69B2" w:rsidRDefault="003065F9" w:rsidP="00CA63AD">
            <w:pPr>
              <w:pStyle w:val="ListParagraph"/>
              <w:numPr>
                <w:ilvl w:val="0"/>
                <w:numId w:val="4"/>
              </w:numPr>
              <w:rPr>
                <w:rFonts w:ascii="Abadi" w:hAnsi="Abadi" w:cstheme="minorHAnsi"/>
                <w:bCs/>
              </w:rPr>
            </w:pPr>
            <w:r w:rsidRPr="00EF69B2">
              <w:rPr>
                <w:rFonts w:ascii="Abadi" w:hAnsi="Abadi" w:cstheme="minorHAnsi"/>
                <w:bCs/>
              </w:rPr>
              <w:t>Usi</w:t>
            </w:r>
            <w:r>
              <w:rPr>
                <w:rFonts w:ascii="Abadi" w:hAnsi="Abadi" w:cstheme="minorHAnsi"/>
                <w:bCs/>
              </w:rPr>
              <w:t xml:space="preserve">ng non-fiction texts and information learned </w:t>
            </w:r>
            <w:r w:rsidR="004D7A17">
              <w:rPr>
                <w:rFonts w:ascii="Abadi" w:hAnsi="Abadi" w:cstheme="minorHAnsi"/>
                <w:bCs/>
              </w:rPr>
              <w:t>throughout the topic.</w:t>
            </w:r>
          </w:p>
          <w:p w:rsidR="003065F9" w:rsidRDefault="003065F9" w:rsidP="00B20EDE">
            <w:pPr>
              <w:rPr>
                <w:rFonts w:ascii="Abadi" w:hAnsi="Abadi" w:cstheme="minorHAnsi"/>
                <w:b/>
                <w:bCs/>
                <w:color w:val="FF0000"/>
              </w:rPr>
            </w:pPr>
          </w:p>
          <w:p w:rsidR="003065F9" w:rsidRPr="00B20EDE" w:rsidRDefault="003065F9" w:rsidP="00B20EDE">
            <w:pPr>
              <w:rPr>
                <w:rFonts w:ascii="Abadi" w:hAnsi="Abadi" w:cstheme="minorHAnsi"/>
                <w:b/>
                <w:bCs/>
                <w:color w:val="FF0000"/>
              </w:rPr>
            </w:pPr>
          </w:p>
        </w:tc>
        <w:tc>
          <w:tcPr>
            <w:tcW w:w="3258" w:type="dxa"/>
            <w:gridSpan w:val="4"/>
          </w:tcPr>
          <w:p w:rsidR="003065F9" w:rsidRPr="00AD5804" w:rsidRDefault="003065F9">
            <w:pPr>
              <w:rPr>
                <w:rFonts w:ascii="Abadi" w:hAnsi="Abadi" w:cstheme="minorHAnsi"/>
                <w:b/>
                <w:bCs/>
                <w:color w:val="FF0000"/>
              </w:rPr>
            </w:pPr>
            <w:r w:rsidRPr="00AD5804">
              <w:rPr>
                <w:rFonts w:ascii="Abadi" w:hAnsi="Abadi" w:cstheme="minorHAnsi"/>
                <w:b/>
                <w:bCs/>
                <w:color w:val="000000" w:themeColor="text1"/>
              </w:rPr>
              <w:lastRenderedPageBreak/>
              <w:t xml:space="preserve">Focus Subject – </w:t>
            </w:r>
            <w:r w:rsidRPr="00AD5804">
              <w:rPr>
                <w:rFonts w:ascii="Abadi" w:hAnsi="Abadi" w:cstheme="minorHAnsi"/>
                <w:b/>
                <w:bCs/>
                <w:color w:val="FF0000"/>
              </w:rPr>
              <w:t>Science</w:t>
            </w:r>
          </w:p>
          <w:p w:rsidR="003065F9" w:rsidRPr="00AD5804" w:rsidRDefault="003065F9">
            <w:pPr>
              <w:rPr>
                <w:rFonts w:ascii="Abadi" w:hAnsi="Abadi" w:cstheme="minorHAnsi"/>
                <w:b/>
                <w:bCs/>
                <w:color w:val="FF0000"/>
              </w:rPr>
            </w:pPr>
          </w:p>
          <w:p w:rsidR="003065F9" w:rsidRPr="00AD5804" w:rsidRDefault="003065F9" w:rsidP="00B13854">
            <w:pPr>
              <w:pStyle w:val="ListParagraph"/>
              <w:numPr>
                <w:ilvl w:val="0"/>
                <w:numId w:val="2"/>
              </w:numPr>
              <w:rPr>
                <w:rFonts w:ascii="Abadi" w:hAnsi="Abadi" w:cstheme="minorHAnsi"/>
                <w:b/>
                <w:bCs/>
                <w:color w:val="FF0000"/>
              </w:rPr>
            </w:pPr>
            <w:r>
              <w:rPr>
                <w:rFonts w:ascii="Abadi" w:eastAsia="Times New Roman" w:hAnsi="Abadi" w:cstheme="minorHAnsi"/>
              </w:rPr>
              <w:t>I</w:t>
            </w:r>
            <w:r w:rsidRPr="00AD5804">
              <w:rPr>
                <w:rFonts w:ascii="Abadi" w:eastAsia="Times New Roman" w:hAnsi="Abadi" w:cstheme="minorHAnsi"/>
              </w:rPr>
              <w:t>dentify and name a variety of common animals including fish, amphibians, reptiles, birds and mammals.</w:t>
            </w:r>
          </w:p>
          <w:p w:rsidR="003065F9" w:rsidRPr="00AD5804" w:rsidRDefault="003065F9" w:rsidP="00B13854">
            <w:pPr>
              <w:pStyle w:val="ListParagraph"/>
              <w:numPr>
                <w:ilvl w:val="0"/>
                <w:numId w:val="2"/>
              </w:numPr>
              <w:rPr>
                <w:rFonts w:ascii="Abadi" w:hAnsi="Abadi" w:cstheme="minorHAnsi"/>
                <w:b/>
                <w:bCs/>
                <w:color w:val="FF0000"/>
              </w:rPr>
            </w:pPr>
            <w:r>
              <w:rPr>
                <w:rFonts w:ascii="Abadi" w:eastAsia="Times New Roman" w:hAnsi="Abadi" w:cstheme="minorHAnsi"/>
              </w:rPr>
              <w:t>I</w:t>
            </w:r>
            <w:r w:rsidRPr="00AD5804">
              <w:rPr>
                <w:rFonts w:ascii="Abadi" w:eastAsia="Times New Roman" w:hAnsi="Abadi" w:cstheme="minorHAnsi"/>
              </w:rPr>
              <w:t xml:space="preserve">dentify and name a variety of common animals that are </w:t>
            </w:r>
            <w:r w:rsidRPr="00AD5804">
              <w:rPr>
                <w:rFonts w:ascii="Abadi" w:eastAsia="Times New Roman" w:hAnsi="Abadi" w:cstheme="minorHAnsi"/>
              </w:rPr>
              <w:lastRenderedPageBreak/>
              <w:t>carnivores, herbivores and omnivores</w:t>
            </w:r>
          </w:p>
          <w:p w:rsidR="003065F9" w:rsidRPr="00AD5804" w:rsidRDefault="003065F9" w:rsidP="00B13854">
            <w:pPr>
              <w:pStyle w:val="ListParagraph"/>
              <w:numPr>
                <w:ilvl w:val="0"/>
                <w:numId w:val="2"/>
              </w:numPr>
              <w:rPr>
                <w:rFonts w:ascii="Abadi" w:hAnsi="Abadi" w:cstheme="minorHAnsi"/>
                <w:b/>
                <w:bCs/>
                <w:color w:val="FF0000"/>
              </w:rPr>
            </w:pPr>
            <w:r>
              <w:rPr>
                <w:rFonts w:ascii="Abadi" w:eastAsia="Times New Roman" w:hAnsi="Abadi" w:cstheme="minorHAnsi"/>
              </w:rPr>
              <w:t>D</w:t>
            </w:r>
            <w:r w:rsidRPr="00AD5804">
              <w:rPr>
                <w:rFonts w:ascii="Abadi" w:eastAsia="Times New Roman" w:hAnsi="Abadi" w:cstheme="minorHAnsi"/>
              </w:rPr>
              <w:t xml:space="preserve">escribe and compare the structure of a variety of common animals (fish, amphibians, reptiles, birds and mammals, including pets) </w:t>
            </w:r>
          </w:p>
          <w:p w:rsidR="003065F9" w:rsidRPr="00AD5804" w:rsidRDefault="003065F9" w:rsidP="003F0B26">
            <w:pPr>
              <w:pStyle w:val="ListParagraph"/>
              <w:ind w:left="360"/>
              <w:rPr>
                <w:rFonts w:ascii="Abadi" w:hAnsi="Abadi" w:cstheme="minorHAnsi"/>
                <w:b/>
                <w:bCs/>
                <w:color w:val="FF0000"/>
              </w:rPr>
            </w:pPr>
          </w:p>
        </w:tc>
        <w:tc>
          <w:tcPr>
            <w:tcW w:w="4032" w:type="dxa"/>
            <w:gridSpan w:val="3"/>
          </w:tcPr>
          <w:p w:rsidR="003065F9" w:rsidRPr="00942850" w:rsidRDefault="003065F9">
            <w:pPr>
              <w:rPr>
                <w:rFonts w:ascii="Abadi" w:hAnsi="Abadi" w:cstheme="minorHAnsi"/>
                <w:b/>
                <w:bCs/>
                <w:color w:val="FF0000"/>
              </w:rPr>
            </w:pPr>
            <w:r w:rsidRPr="00942850">
              <w:rPr>
                <w:rFonts w:ascii="Abadi" w:hAnsi="Abadi" w:cstheme="minorHAnsi"/>
                <w:b/>
                <w:bCs/>
                <w:color w:val="000000" w:themeColor="text1"/>
              </w:rPr>
              <w:lastRenderedPageBreak/>
              <w:t xml:space="preserve">Focus Subject – </w:t>
            </w:r>
            <w:r w:rsidRPr="00942850">
              <w:rPr>
                <w:rFonts w:ascii="Abadi" w:hAnsi="Abadi" w:cstheme="minorHAnsi"/>
                <w:b/>
                <w:bCs/>
                <w:color w:val="FF0000"/>
              </w:rPr>
              <w:t>Art</w:t>
            </w:r>
          </w:p>
          <w:p w:rsidR="003065F9" w:rsidRPr="00942850" w:rsidRDefault="003065F9">
            <w:pPr>
              <w:rPr>
                <w:rFonts w:ascii="Abadi" w:hAnsi="Abadi" w:cstheme="minorHAnsi"/>
                <w:b/>
                <w:bCs/>
                <w:color w:val="000000" w:themeColor="text1"/>
              </w:rPr>
            </w:pPr>
            <w:r w:rsidRPr="00942850">
              <w:rPr>
                <w:rFonts w:ascii="Abadi" w:hAnsi="Abadi" w:cstheme="minorHAnsi"/>
                <w:b/>
                <w:bCs/>
                <w:color w:val="FF0000"/>
              </w:rPr>
              <w:br/>
            </w:r>
            <w:r w:rsidRPr="00942850">
              <w:rPr>
                <w:rFonts w:ascii="Abadi" w:hAnsi="Abadi" w:cstheme="minorHAnsi"/>
                <w:b/>
                <w:bCs/>
                <w:color w:val="000000" w:themeColor="text1"/>
              </w:rPr>
              <w:t>Create own animal picture using a variety of mediums, inspired by the artistic style of Eric Carle.</w:t>
            </w:r>
          </w:p>
          <w:p w:rsidR="003065F9" w:rsidRPr="00942850" w:rsidRDefault="003065F9">
            <w:pPr>
              <w:rPr>
                <w:rFonts w:ascii="Abadi" w:hAnsi="Abadi" w:cstheme="minorHAnsi"/>
                <w:b/>
                <w:bCs/>
                <w:color w:val="FF0000"/>
              </w:rPr>
            </w:pPr>
          </w:p>
          <w:p w:rsidR="003065F9" w:rsidRPr="00942850" w:rsidRDefault="003065F9" w:rsidP="003A056B">
            <w:pPr>
              <w:pStyle w:val="ListParagraph"/>
              <w:numPr>
                <w:ilvl w:val="0"/>
                <w:numId w:val="3"/>
              </w:numPr>
              <w:rPr>
                <w:rFonts w:ascii="Abadi" w:hAnsi="Abadi" w:cstheme="minorHAnsi"/>
                <w:b/>
                <w:bCs/>
                <w:color w:val="FF0000"/>
              </w:rPr>
            </w:pPr>
            <w:r>
              <w:rPr>
                <w:rFonts w:ascii="Abadi" w:eastAsia="Times New Roman" w:hAnsi="Abadi"/>
              </w:rPr>
              <w:t>U</w:t>
            </w:r>
            <w:r w:rsidRPr="00942850">
              <w:rPr>
                <w:rFonts w:ascii="Abadi" w:eastAsia="Times New Roman" w:hAnsi="Abadi"/>
              </w:rPr>
              <w:t>se a range of materials creatively to design and make products.</w:t>
            </w:r>
          </w:p>
          <w:p w:rsidR="003065F9" w:rsidRPr="00942850" w:rsidRDefault="003065F9" w:rsidP="003A056B">
            <w:pPr>
              <w:pStyle w:val="ListParagraph"/>
              <w:numPr>
                <w:ilvl w:val="0"/>
                <w:numId w:val="3"/>
              </w:numPr>
              <w:rPr>
                <w:rFonts w:ascii="Abadi" w:hAnsi="Abadi" w:cstheme="minorHAnsi"/>
                <w:b/>
                <w:bCs/>
                <w:color w:val="FF0000"/>
              </w:rPr>
            </w:pPr>
            <w:r>
              <w:rPr>
                <w:rFonts w:ascii="Abadi" w:eastAsia="Times New Roman" w:hAnsi="Abadi" w:cstheme="minorHAnsi"/>
              </w:rPr>
              <w:lastRenderedPageBreak/>
              <w:t>U</w:t>
            </w:r>
            <w:r w:rsidRPr="00942850">
              <w:rPr>
                <w:rFonts w:ascii="Abadi" w:eastAsia="Times New Roman" w:hAnsi="Abadi" w:cstheme="minorHAnsi"/>
              </w:rPr>
              <w:t>se drawing, painting and sculpture to develop and share their ideas, experiences and imagination</w:t>
            </w:r>
          </w:p>
          <w:p w:rsidR="003065F9" w:rsidRPr="00942850" w:rsidRDefault="003065F9" w:rsidP="003A056B">
            <w:pPr>
              <w:pStyle w:val="ListParagraph"/>
              <w:numPr>
                <w:ilvl w:val="0"/>
                <w:numId w:val="3"/>
              </w:numPr>
              <w:rPr>
                <w:rFonts w:ascii="Abadi" w:hAnsi="Abadi" w:cstheme="minorHAnsi"/>
                <w:b/>
                <w:bCs/>
                <w:color w:val="FF0000"/>
              </w:rPr>
            </w:pPr>
            <w:r>
              <w:rPr>
                <w:rFonts w:ascii="Abadi" w:eastAsia="Times New Roman" w:hAnsi="Abadi" w:cstheme="minorHAnsi"/>
              </w:rPr>
              <w:t>D</w:t>
            </w:r>
            <w:r w:rsidRPr="00942850">
              <w:rPr>
                <w:rFonts w:ascii="Abadi" w:eastAsia="Times New Roman" w:hAnsi="Abadi" w:cstheme="minorHAnsi"/>
              </w:rPr>
              <w:t xml:space="preserve">evelop a wide range of art and design techniques in using colour, pattern, texture, line, shape, form and space </w:t>
            </w:r>
          </w:p>
          <w:p w:rsidR="003065F9" w:rsidRPr="00942850" w:rsidRDefault="003065F9">
            <w:pPr>
              <w:rPr>
                <w:rFonts w:ascii="Abadi" w:hAnsi="Abadi" w:cstheme="minorHAnsi"/>
                <w:b/>
                <w:bCs/>
                <w:color w:val="000000" w:themeColor="text1"/>
              </w:rPr>
            </w:pPr>
            <w:r>
              <w:rPr>
                <w:rFonts w:ascii="Abadi" w:eastAsia="Times New Roman" w:hAnsi="Abadi" w:cstheme="minorHAnsi"/>
              </w:rPr>
              <w:t>L</w:t>
            </w:r>
            <w:r w:rsidRPr="00942850">
              <w:rPr>
                <w:rFonts w:ascii="Abadi" w:eastAsia="Times New Roman" w:hAnsi="Abadi" w:cstheme="minorHAnsi"/>
              </w:rPr>
              <w:t>earn about the work of a range of artists, craft makers and designers, describing the differences and similarities between different practices and disciplines, and making links to their own work. (Eric Carle)</w:t>
            </w:r>
          </w:p>
        </w:tc>
      </w:tr>
      <w:tr w:rsidR="003065F9" w:rsidTr="004D7A17">
        <w:trPr>
          <w:trHeight w:val="664"/>
        </w:trPr>
        <w:tc>
          <w:tcPr>
            <w:tcW w:w="10485" w:type="dxa"/>
            <w:gridSpan w:val="9"/>
          </w:tcPr>
          <w:p w:rsidR="003065F9" w:rsidRDefault="003065F9">
            <w:pPr>
              <w:rPr>
                <w:rFonts w:ascii="Abadi" w:hAnsi="Abadi" w:cstheme="minorHAnsi"/>
                <w:b/>
                <w:bCs/>
                <w:color w:val="FF0000"/>
              </w:rPr>
            </w:pPr>
            <w:r w:rsidRPr="00AD5804">
              <w:rPr>
                <w:rFonts w:ascii="Abadi" w:hAnsi="Abadi" w:cstheme="minorHAnsi"/>
                <w:b/>
                <w:bCs/>
                <w:color w:val="000000" w:themeColor="text1"/>
              </w:rPr>
              <w:lastRenderedPageBreak/>
              <w:t xml:space="preserve">Application Subject </w:t>
            </w:r>
            <w:r>
              <w:rPr>
                <w:rFonts w:ascii="Abadi" w:hAnsi="Abadi" w:cstheme="minorHAnsi"/>
                <w:b/>
                <w:bCs/>
                <w:color w:val="000000" w:themeColor="text1"/>
              </w:rPr>
              <w:t xml:space="preserve">– </w:t>
            </w:r>
            <w:r w:rsidRPr="00293DE9">
              <w:rPr>
                <w:rFonts w:ascii="Abadi" w:hAnsi="Abadi" w:cstheme="minorHAnsi"/>
                <w:b/>
                <w:bCs/>
                <w:color w:val="FF0000"/>
              </w:rPr>
              <w:t>Computing</w:t>
            </w:r>
          </w:p>
          <w:p w:rsidR="003065F9" w:rsidRPr="00AD5804" w:rsidRDefault="003065F9">
            <w:pPr>
              <w:rPr>
                <w:rFonts w:ascii="Abadi" w:hAnsi="Abadi" w:cstheme="minorHAnsi"/>
                <w:b/>
                <w:bCs/>
                <w:color w:val="000000" w:themeColor="text1"/>
              </w:rPr>
            </w:pPr>
            <w:r>
              <w:rPr>
                <w:rFonts w:ascii="Abadi" w:hAnsi="Abadi" w:cstheme="minorHAnsi"/>
                <w:color w:val="000000" w:themeColor="text1"/>
              </w:rPr>
              <w:t xml:space="preserve">Children to use their computing </w:t>
            </w:r>
            <w:r w:rsidR="002E5889">
              <w:rPr>
                <w:rFonts w:ascii="Abadi" w:hAnsi="Abadi" w:cstheme="minorHAnsi"/>
                <w:color w:val="000000" w:themeColor="text1"/>
              </w:rPr>
              <w:t xml:space="preserve">on Purple Mash to record data using </w:t>
            </w:r>
            <w:proofErr w:type="gramStart"/>
            <w:r w:rsidR="002E5889">
              <w:rPr>
                <w:rFonts w:ascii="Abadi" w:hAnsi="Abadi" w:cstheme="minorHAnsi"/>
                <w:color w:val="000000" w:themeColor="text1"/>
              </w:rPr>
              <w:t>a  Pictogram</w:t>
            </w:r>
            <w:proofErr w:type="gramEnd"/>
            <w:r w:rsidR="002E5889">
              <w:rPr>
                <w:rFonts w:ascii="Abadi" w:hAnsi="Abadi" w:cstheme="minorHAnsi"/>
                <w:color w:val="000000" w:themeColor="text1"/>
              </w:rPr>
              <w:t xml:space="preserve">. Children will also learn simple programming and debugging skills through Lego Building. </w:t>
            </w:r>
          </w:p>
        </w:tc>
      </w:tr>
      <w:tr w:rsidR="003065F9" w:rsidTr="004D7A17">
        <w:trPr>
          <w:trHeight w:val="664"/>
        </w:trPr>
        <w:tc>
          <w:tcPr>
            <w:tcW w:w="10485" w:type="dxa"/>
            <w:gridSpan w:val="9"/>
          </w:tcPr>
          <w:p w:rsidR="003065F9" w:rsidRPr="00AD5804" w:rsidRDefault="003065F9">
            <w:pPr>
              <w:rPr>
                <w:rFonts w:ascii="Abadi" w:hAnsi="Abadi" w:cstheme="minorHAnsi"/>
                <w:b/>
                <w:bCs/>
                <w:color w:val="000000" w:themeColor="text1"/>
              </w:rPr>
            </w:pPr>
            <w:r w:rsidRPr="00AD5804">
              <w:rPr>
                <w:rFonts w:ascii="Abadi" w:hAnsi="Abadi" w:cstheme="minorHAnsi"/>
                <w:b/>
                <w:bCs/>
                <w:color w:val="000000" w:themeColor="text1"/>
              </w:rPr>
              <w:t xml:space="preserve">Application Subject </w:t>
            </w:r>
            <w:r>
              <w:rPr>
                <w:rFonts w:ascii="Abadi" w:hAnsi="Abadi" w:cstheme="minorHAnsi"/>
                <w:b/>
                <w:bCs/>
                <w:color w:val="000000" w:themeColor="text1"/>
              </w:rPr>
              <w:t xml:space="preserve">– </w:t>
            </w:r>
            <w:r w:rsidRPr="00FD164C">
              <w:rPr>
                <w:rFonts w:ascii="Abadi" w:hAnsi="Abadi" w:cstheme="minorHAnsi"/>
                <w:b/>
                <w:bCs/>
                <w:color w:val="FF0000"/>
              </w:rPr>
              <w:t>Music</w:t>
            </w:r>
            <w:r>
              <w:rPr>
                <w:rFonts w:ascii="Abadi" w:hAnsi="Abadi" w:cstheme="minorHAnsi"/>
                <w:b/>
                <w:bCs/>
                <w:color w:val="FF0000"/>
              </w:rPr>
              <w:br/>
            </w:r>
            <w:r>
              <w:rPr>
                <w:rFonts w:ascii="Abadi" w:hAnsi="Abadi" w:cstheme="minorHAnsi"/>
                <w:color w:val="000000" w:themeColor="text1"/>
              </w:rPr>
              <w:t xml:space="preserve">Children to explore </w:t>
            </w:r>
            <w:r w:rsidR="002E5889">
              <w:rPr>
                <w:rFonts w:ascii="Abadi" w:hAnsi="Abadi" w:cstheme="minorHAnsi"/>
                <w:color w:val="000000" w:themeColor="text1"/>
              </w:rPr>
              <w:t xml:space="preserve">pulse, pitch, rhythm and melodies through Charanga teaching. Children to improvise their own music using their voices, tuned and untuned instruments. </w:t>
            </w:r>
          </w:p>
        </w:tc>
      </w:tr>
      <w:tr w:rsidR="003065F9" w:rsidTr="004D7A17">
        <w:trPr>
          <w:trHeight w:val="664"/>
        </w:trPr>
        <w:tc>
          <w:tcPr>
            <w:tcW w:w="10485" w:type="dxa"/>
            <w:gridSpan w:val="9"/>
          </w:tcPr>
          <w:p w:rsidR="003065F9" w:rsidRPr="00AD5804" w:rsidRDefault="003065F9">
            <w:pPr>
              <w:rPr>
                <w:rFonts w:ascii="Abadi" w:hAnsi="Abadi" w:cstheme="minorHAnsi"/>
                <w:b/>
                <w:bCs/>
                <w:color w:val="FF0000"/>
              </w:rPr>
            </w:pPr>
            <w:r w:rsidRPr="00AD5804">
              <w:rPr>
                <w:rFonts w:ascii="Abadi" w:hAnsi="Abadi" w:cstheme="minorHAnsi"/>
                <w:b/>
                <w:bCs/>
                <w:color w:val="FF0000"/>
              </w:rPr>
              <w:t xml:space="preserve">Home Learning </w:t>
            </w:r>
            <w:r w:rsidRPr="004105FE">
              <w:rPr>
                <w:rFonts w:ascii="Abadi" w:hAnsi="Abadi" w:cstheme="minorHAnsi"/>
                <w:b/>
                <w:bCs/>
                <w:color w:val="000000" w:themeColor="text1"/>
              </w:rPr>
              <w:t>–</w:t>
            </w:r>
            <w:r w:rsidRPr="00AD5804">
              <w:rPr>
                <w:rFonts w:ascii="Abadi" w:hAnsi="Abadi" w:cstheme="minorHAnsi"/>
                <w:b/>
                <w:bCs/>
                <w:color w:val="FF0000"/>
              </w:rPr>
              <w:t xml:space="preserve"> </w:t>
            </w:r>
            <w:r>
              <w:rPr>
                <w:rFonts w:ascii="Abadi" w:hAnsi="Abadi" w:cstheme="minorHAnsi"/>
                <w:color w:val="000000" w:themeColor="text1"/>
              </w:rPr>
              <w:t>Children to create an animal of their choice out of recyclable materials. Children to then research and write facts about this animal, presenting them in a way of their choosing.</w:t>
            </w:r>
          </w:p>
        </w:tc>
      </w:tr>
      <w:tr w:rsidR="003065F9" w:rsidTr="004D7A17">
        <w:trPr>
          <w:trHeight w:val="664"/>
        </w:trPr>
        <w:tc>
          <w:tcPr>
            <w:tcW w:w="10485" w:type="dxa"/>
            <w:gridSpan w:val="9"/>
          </w:tcPr>
          <w:p w:rsidR="003065F9" w:rsidRPr="00AD5804" w:rsidRDefault="003065F9">
            <w:pPr>
              <w:rPr>
                <w:rFonts w:ascii="Abadi" w:hAnsi="Abadi" w:cstheme="minorHAnsi"/>
                <w:b/>
                <w:bCs/>
                <w:color w:val="FF0000"/>
              </w:rPr>
            </w:pPr>
            <w:r w:rsidRPr="00AD5804">
              <w:rPr>
                <w:rFonts w:ascii="Abadi" w:hAnsi="Abadi" w:cstheme="minorHAnsi"/>
                <w:b/>
                <w:bCs/>
                <w:color w:val="FF0000"/>
              </w:rPr>
              <w:t xml:space="preserve">Trips and Visitors </w:t>
            </w:r>
            <w:r w:rsidRPr="004105FE">
              <w:rPr>
                <w:rFonts w:ascii="Abadi" w:hAnsi="Abadi" w:cstheme="minorHAnsi"/>
                <w:b/>
                <w:bCs/>
                <w:color w:val="000000" w:themeColor="text1"/>
              </w:rPr>
              <w:t>–</w:t>
            </w:r>
            <w:bookmarkStart w:id="0" w:name="_GoBack"/>
            <w:bookmarkEnd w:id="0"/>
            <w:r w:rsidRPr="00045B07">
              <w:rPr>
                <w:rFonts w:ascii="Abadi" w:hAnsi="Abadi" w:cstheme="minorHAnsi"/>
                <w:color w:val="000000" w:themeColor="text1"/>
              </w:rPr>
              <w:t>Crazy Creatures Visit</w:t>
            </w:r>
          </w:p>
        </w:tc>
      </w:tr>
    </w:tbl>
    <w:p w:rsidR="004B5B53" w:rsidRDefault="004B5B53"/>
    <w:sectPr w:rsidR="004B5B53" w:rsidSect="006A5A2A">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9B2" w:rsidRDefault="00EF69B2" w:rsidP="001B7868">
      <w:pPr>
        <w:spacing w:after="0" w:line="240" w:lineRule="auto"/>
      </w:pPr>
      <w:r>
        <w:separator/>
      </w:r>
    </w:p>
  </w:endnote>
  <w:endnote w:type="continuationSeparator" w:id="0">
    <w:p w:rsidR="00EF69B2" w:rsidRDefault="00EF69B2" w:rsidP="001B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9B2" w:rsidRDefault="00EF69B2" w:rsidP="001B7868">
      <w:pPr>
        <w:spacing w:after="0" w:line="240" w:lineRule="auto"/>
      </w:pPr>
      <w:r>
        <w:separator/>
      </w:r>
    </w:p>
  </w:footnote>
  <w:footnote w:type="continuationSeparator" w:id="0">
    <w:p w:rsidR="00EF69B2" w:rsidRDefault="00EF69B2" w:rsidP="001B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9B2" w:rsidRPr="004105FE" w:rsidRDefault="00EF69B2" w:rsidP="00AF7DC2">
    <w:pPr>
      <w:pStyle w:val="Header"/>
      <w:jc w:val="center"/>
      <w:rPr>
        <w:rFonts w:ascii="Abadi" w:hAnsi="Abadi"/>
        <w:b/>
        <w:bCs/>
        <w:color w:val="FF0000"/>
        <w:sz w:val="26"/>
        <w:szCs w:val="32"/>
        <w:lang w:val="en-US"/>
      </w:rPr>
    </w:pPr>
    <w:r w:rsidRPr="004105FE">
      <w:rPr>
        <w:b/>
        <w:noProof/>
        <w:szCs w:val="32"/>
        <w:lang w:eastAsia="en-GB"/>
      </w:rPr>
      <w:drawing>
        <wp:anchor distT="0" distB="0" distL="114300" distR="114300" simplePos="0" relativeHeight="251659264" behindDoc="0" locked="0" layoutInCell="1" allowOverlap="1">
          <wp:simplePos x="0" y="0"/>
          <wp:positionH relativeFrom="column">
            <wp:posOffset>438539</wp:posOffset>
          </wp:positionH>
          <wp:positionV relativeFrom="paragraph">
            <wp:posOffset>-123009</wp:posOffset>
          </wp:positionV>
          <wp:extent cx="794812" cy="778692"/>
          <wp:effectExtent l="19050" t="0" r="5288"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4812" cy="778692"/>
                  </a:xfrm>
                  <a:prstGeom prst="rect">
                    <a:avLst/>
                  </a:prstGeom>
                </pic:spPr>
              </pic:pic>
            </a:graphicData>
          </a:graphic>
        </wp:anchor>
      </w:drawing>
    </w:r>
    <w:r w:rsidRPr="004105FE">
      <w:rPr>
        <w:rFonts w:ascii="Abadi" w:hAnsi="Abadi"/>
        <w:b/>
        <w:bCs/>
        <w:color w:val="FF0000"/>
        <w:sz w:val="26"/>
        <w:szCs w:val="32"/>
        <w:lang w:val="en-US"/>
      </w:rPr>
      <w:t>Christchurch Infant School – Year 1</w:t>
    </w:r>
  </w:p>
  <w:p w:rsidR="00EF69B2" w:rsidRPr="004105FE" w:rsidRDefault="00EF69B2" w:rsidP="00AF7DC2">
    <w:pPr>
      <w:pStyle w:val="Header"/>
      <w:jc w:val="center"/>
      <w:rPr>
        <w:rFonts w:ascii="Abadi" w:hAnsi="Abadi"/>
        <w:b/>
        <w:bCs/>
        <w:color w:val="FF0000"/>
        <w:sz w:val="26"/>
        <w:szCs w:val="32"/>
        <w:lang w:val="en-US"/>
      </w:rPr>
    </w:pPr>
    <w:r w:rsidRPr="004105FE">
      <w:rPr>
        <w:rFonts w:ascii="Abadi" w:hAnsi="Abadi"/>
        <w:b/>
        <w:bCs/>
        <w:color w:val="FF0000"/>
        <w:sz w:val="26"/>
        <w:szCs w:val="32"/>
        <w:lang w:val="en-US"/>
      </w:rPr>
      <w:t>Project Overview</w:t>
    </w:r>
  </w:p>
  <w:p w:rsidR="00EF69B2" w:rsidRDefault="00EF69B2" w:rsidP="00AF7DC2">
    <w:pPr>
      <w:pStyle w:val="Header"/>
      <w:jc w:val="center"/>
      <w:rPr>
        <w:rFonts w:ascii="Abadi" w:hAnsi="Abadi"/>
        <w:b/>
        <w:bCs/>
        <w:color w:val="FF0000"/>
        <w:sz w:val="24"/>
        <w:szCs w:val="24"/>
        <w:lang w:val="en-US"/>
      </w:rPr>
    </w:pPr>
  </w:p>
  <w:p w:rsidR="00EF69B2" w:rsidRPr="00AF7DC2" w:rsidRDefault="00EF69B2" w:rsidP="00AF7DC2">
    <w:pPr>
      <w:pStyle w:val="Header"/>
      <w:jc w:val="center"/>
      <w:rPr>
        <w:rFonts w:ascii="Abadi" w:hAnsi="Abadi"/>
        <w:b/>
        <w:bCs/>
        <w:color w:val="FF00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C87"/>
    <w:multiLevelType w:val="hybridMultilevel"/>
    <w:tmpl w:val="243EC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A6B1B"/>
    <w:multiLevelType w:val="hybridMultilevel"/>
    <w:tmpl w:val="7E342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A3A6F"/>
    <w:multiLevelType w:val="hybridMultilevel"/>
    <w:tmpl w:val="ECEC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596A87"/>
    <w:multiLevelType w:val="hybridMultilevel"/>
    <w:tmpl w:val="7EDADDDE"/>
    <w:lvl w:ilvl="0" w:tplc="0CEADDC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53"/>
    <w:rsid w:val="00045B07"/>
    <w:rsid w:val="00075B49"/>
    <w:rsid w:val="00092487"/>
    <w:rsid w:val="000B45EB"/>
    <w:rsid w:val="000C13DB"/>
    <w:rsid w:val="000F01B6"/>
    <w:rsid w:val="000F3B74"/>
    <w:rsid w:val="001235B5"/>
    <w:rsid w:val="001244A8"/>
    <w:rsid w:val="001B7868"/>
    <w:rsid w:val="001C24B2"/>
    <w:rsid w:val="001D3171"/>
    <w:rsid w:val="001E6439"/>
    <w:rsid w:val="001F09BA"/>
    <w:rsid w:val="0022347B"/>
    <w:rsid w:val="00293DE9"/>
    <w:rsid w:val="002E5889"/>
    <w:rsid w:val="002F3087"/>
    <w:rsid w:val="003065F9"/>
    <w:rsid w:val="003144BF"/>
    <w:rsid w:val="0034501C"/>
    <w:rsid w:val="0035196C"/>
    <w:rsid w:val="0036647B"/>
    <w:rsid w:val="00370B26"/>
    <w:rsid w:val="003A056B"/>
    <w:rsid w:val="003D5979"/>
    <w:rsid w:val="003F0B26"/>
    <w:rsid w:val="003F6C76"/>
    <w:rsid w:val="004105FE"/>
    <w:rsid w:val="00443474"/>
    <w:rsid w:val="00470582"/>
    <w:rsid w:val="004B5B53"/>
    <w:rsid w:val="004B63C1"/>
    <w:rsid w:val="004D6FC0"/>
    <w:rsid w:val="004D7A17"/>
    <w:rsid w:val="005043B3"/>
    <w:rsid w:val="005062CD"/>
    <w:rsid w:val="0053786B"/>
    <w:rsid w:val="00550CED"/>
    <w:rsid w:val="00581144"/>
    <w:rsid w:val="005B06A9"/>
    <w:rsid w:val="005B409E"/>
    <w:rsid w:val="005E76FE"/>
    <w:rsid w:val="005E7B3A"/>
    <w:rsid w:val="00627415"/>
    <w:rsid w:val="006564DA"/>
    <w:rsid w:val="006804A1"/>
    <w:rsid w:val="00690F39"/>
    <w:rsid w:val="006A1F47"/>
    <w:rsid w:val="006A5A2A"/>
    <w:rsid w:val="006D1DDF"/>
    <w:rsid w:val="006E3EB7"/>
    <w:rsid w:val="007621E2"/>
    <w:rsid w:val="00784BC3"/>
    <w:rsid w:val="00790FD4"/>
    <w:rsid w:val="007B3CBA"/>
    <w:rsid w:val="007F3E9A"/>
    <w:rsid w:val="008174F5"/>
    <w:rsid w:val="00850E59"/>
    <w:rsid w:val="00857F99"/>
    <w:rsid w:val="0086538A"/>
    <w:rsid w:val="00871EA1"/>
    <w:rsid w:val="008A0CB8"/>
    <w:rsid w:val="008D1A47"/>
    <w:rsid w:val="008E2A9C"/>
    <w:rsid w:val="0091751B"/>
    <w:rsid w:val="00942850"/>
    <w:rsid w:val="0095087A"/>
    <w:rsid w:val="009619B1"/>
    <w:rsid w:val="00973693"/>
    <w:rsid w:val="009809B5"/>
    <w:rsid w:val="009A1469"/>
    <w:rsid w:val="009D2455"/>
    <w:rsid w:val="009E1E88"/>
    <w:rsid w:val="00A330F1"/>
    <w:rsid w:val="00A7302B"/>
    <w:rsid w:val="00AC7310"/>
    <w:rsid w:val="00AD5804"/>
    <w:rsid w:val="00AE0713"/>
    <w:rsid w:val="00AF7DC2"/>
    <w:rsid w:val="00B12FFC"/>
    <w:rsid w:val="00B13854"/>
    <w:rsid w:val="00B20EDE"/>
    <w:rsid w:val="00B2502B"/>
    <w:rsid w:val="00BC5241"/>
    <w:rsid w:val="00BD2010"/>
    <w:rsid w:val="00BD55F6"/>
    <w:rsid w:val="00BE750A"/>
    <w:rsid w:val="00C41E92"/>
    <w:rsid w:val="00C560BB"/>
    <w:rsid w:val="00C6537D"/>
    <w:rsid w:val="00C91A24"/>
    <w:rsid w:val="00CA63AD"/>
    <w:rsid w:val="00CD45A8"/>
    <w:rsid w:val="00D00998"/>
    <w:rsid w:val="00D05321"/>
    <w:rsid w:val="00D21AEE"/>
    <w:rsid w:val="00D36795"/>
    <w:rsid w:val="00D83165"/>
    <w:rsid w:val="00DD60EC"/>
    <w:rsid w:val="00DE3BB6"/>
    <w:rsid w:val="00DF18CF"/>
    <w:rsid w:val="00E6777A"/>
    <w:rsid w:val="00EB1D59"/>
    <w:rsid w:val="00EE2C29"/>
    <w:rsid w:val="00EF69B2"/>
    <w:rsid w:val="00F110C7"/>
    <w:rsid w:val="00F23E1E"/>
    <w:rsid w:val="00F317D3"/>
    <w:rsid w:val="00F624E7"/>
    <w:rsid w:val="00F62624"/>
    <w:rsid w:val="00FA001B"/>
    <w:rsid w:val="00FB0D6B"/>
    <w:rsid w:val="00FC60BC"/>
    <w:rsid w:val="00FD164C"/>
    <w:rsid w:val="00FE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0555"/>
  <w15:docId w15:val="{28F8C01A-F976-4DDE-97D5-3E17600D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B5B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04A1"/>
    <w:pPr>
      <w:ind w:left="720"/>
      <w:contextualSpacing/>
    </w:pPr>
  </w:style>
  <w:style w:type="paragraph" w:styleId="Header">
    <w:name w:val="header"/>
    <w:basedOn w:val="Normal"/>
    <w:link w:val="HeaderChar"/>
    <w:uiPriority w:val="99"/>
    <w:unhideWhenUsed/>
    <w:rsid w:val="001B7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868"/>
  </w:style>
  <w:style w:type="paragraph" w:styleId="Footer">
    <w:name w:val="footer"/>
    <w:basedOn w:val="Normal"/>
    <w:link w:val="FooterChar"/>
    <w:uiPriority w:val="99"/>
    <w:unhideWhenUsed/>
    <w:rsid w:val="001B7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google.co.uk/url?sa=i&amp;url=https://wallpaperstock.net/jungle-animals-one_wallpapers_47630_1440x900_1.html&amp;psig=AOvVaw3PRdjVEv6Kg5817sPWoePZ&amp;ust=1588678174898000&amp;source=images&amp;cd=vfe&amp;ved=0CAIQjRxqFwoTCMi1gsSNmukCFQAAAAAdAAAAABAJ"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Wilkins</dc:creator>
  <cp:keywords/>
  <dc:description/>
  <cp:lastModifiedBy>Staff - Leah Wrixon</cp:lastModifiedBy>
  <cp:revision>24</cp:revision>
  <dcterms:created xsi:type="dcterms:W3CDTF">2020-05-12T09:41:00Z</dcterms:created>
  <dcterms:modified xsi:type="dcterms:W3CDTF">2022-02-07T15:55:00Z</dcterms:modified>
</cp:coreProperties>
</file>